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4219"/>
        <w:gridCol w:w="5245"/>
      </w:tblGrid>
      <w:tr w:rsidR="00641199" w:rsidRPr="006628E7" w:rsidTr="004456E8">
        <w:trPr>
          <w:trHeight w:val="1"/>
        </w:trPr>
        <w:tc>
          <w:tcPr>
            <w:tcW w:w="4219" w:type="dxa"/>
            <w:tcBorders>
              <w:top w:val="nil"/>
              <w:left w:val="nil"/>
              <w:bottom w:val="nil"/>
              <w:right w:val="nil"/>
            </w:tcBorders>
            <w:shd w:val="clear" w:color="000000" w:fill="FFFFFF"/>
          </w:tcPr>
          <w:p w:rsidR="00641199" w:rsidRPr="006628E7" w:rsidRDefault="00641199" w:rsidP="004456E8">
            <w:pPr>
              <w:autoSpaceDE w:val="0"/>
              <w:autoSpaceDN w:val="0"/>
              <w:adjustRightInd w:val="0"/>
              <w:jc w:val="center"/>
            </w:pPr>
            <w:r w:rsidRPr="006628E7">
              <w:rPr>
                <w:sz w:val="26"/>
                <w:szCs w:val="26"/>
              </w:rPr>
              <w:t>PHÒNG GDĐT PHÚ GIÁO</w:t>
            </w:r>
          </w:p>
        </w:tc>
        <w:tc>
          <w:tcPr>
            <w:tcW w:w="5245" w:type="dxa"/>
            <w:tcBorders>
              <w:top w:val="nil"/>
              <w:left w:val="nil"/>
              <w:bottom w:val="nil"/>
              <w:right w:val="nil"/>
            </w:tcBorders>
            <w:shd w:val="clear" w:color="000000" w:fill="FFFFFF"/>
          </w:tcPr>
          <w:p w:rsidR="00641199" w:rsidRPr="006628E7" w:rsidRDefault="00641199" w:rsidP="004456E8">
            <w:pPr>
              <w:autoSpaceDE w:val="0"/>
              <w:autoSpaceDN w:val="0"/>
              <w:adjustRightInd w:val="0"/>
            </w:pPr>
            <w:r w:rsidRPr="006628E7">
              <w:rPr>
                <w:b/>
                <w:bCs/>
              </w:rPr>
              <w:t>CỘNG HOÀ XÃ HỘI CHỦ NGHĨA VIỆT NAM</w:t>
            </w:r>
          </w:p>
        </w:tc>
      </w:tr>
      <w:tr w:rsidR="00641199" w:rsidRPr="006628E7" w:rsidTr="004456E8">
        <w:trPr>
          <w:trHeight w:val="1"/>
        </w:trPr>
        <w:tc>
          <w:tcPr>
            <w:tcW w:w="4219" w:type="dxa"/>
            <w:tcBorders>
              <w:top w:val="nil"/>
              <w:left w:val="nil"/>
              <w:bottom w:val="nil"/>
              <w:right w:val="nil"/>
            </w:tcBorders>
            <w:shd w:val="clear" w:color="000000" w:fill="FFFFFF"/>
          </w:tcPr>
          <w:p w:rsidR="00641199" w:rsidRPr="006628E7" w:rsidRDefault="00641199" w:rsidP="004456E8">
            <w:pPr>
              <w:autoSpaceDE w:val="0"/>
              <w:autoSpaceDN w:val="0"/>
              <w:adjustRightInd w:val="0"/>
              <w:jc w:val="center"/>
            </w:pPr>
            <w:r w:rsidRPr="006628E7">
              <w:rPr>
                <w:b/>
                <w:bCs/>
                <w:sz w:val="26"/>
                <w:szCs w:val="26"/>
              </w:rPr>
              <w:t>TR</w:t>
            </w:r>
            <w:r w:rsidRPr="006628E7">
              <w:rPr>
                <w:b/>
                <w:bCs/>
                <w:sz w:val="26"/>
                <w:szCs w:val="26"/>
                <w:lang w:val="vi-VN"/>
              </w:rPr>
              <w:t>ƯỜNG THCS BÙI THỊ XUÂN</w:t>
            </w:r>
          </w:p>
        </w:tc>
        <w:tc>
          <w:tcPr>
            <w:tcW w:w="5245" w:type="dxa"/>
            <w:tcBorders>
              <w:top w:val="nil"/>
              <w:left w:val="nil"/>
              <w:bottom w:val="nil"/>
              <w:right w:val="nil"/>
            </w:tcBorders>
            <w:shd w:val="clear" w:color="000000" w:fill="FFFFFF"/>
          </w:tcPr>
          <w:p w:rsidR="00641199" w:rsidRPr="006628E7" w:rsidRDefault="00641199" w:rsidP="004456E8">
            <w:pPr>
              <w:autoSpaceDE w:val="0"/>
              <w:autoSpaceDN w:val="0"/>
              <w:adjustRightInd w:val="0"/>
              <w:jc w:val="center"/>
            </w:pPr>
            <w:r w:rsidRPr="006628E7">
              <w:rPr>
                <w:b/>
                <w:bCs/>
                <w:sz w:val="26"/>
                <w:szCs w:val="26"/>
              </w:rPr>
              <w:t>Độc lập - Tự do - Hạnh phúc</w:t>
            </w:r>
          </w:p>
        </w:tc>
      </w:tr>
      <w:tr w:rsidR="00641199" w:rsidRPr="006628E7" w:rsidTr="004456E8">
        <w:trPr>
          <w:trHeight w:val="1"/>
        </w:trPr>
        <w:tc>
          <w:tcPr>
            <w:tcW w:w="4219" w:type="dxa"/>
            <w:tcBorders>
              <w:top w:val="nil"/>
              <w:left w:val="nil"/>
              <w:bottom w:val="nil"/>
              <w:right w:val="nil"/>
            </w:tcBorders>
            <w:shd w:val="clear" w:color="000000" w:fill="FFFFFF"/>
          </w:tcPr>
          <w:p w:rsidR="00641199" w:rsidRPr="006628E7" w:rsidRDefault="00641199" w:rsidP="004456E8">
            <w:pPr>
              <w:autoSpaceDE w:val="0"/>
              <w:autoSpaceDN w:val="0"/>
              <w:adjustRightInd w:val="0"/>
              <w:jc w:val="center"/>
            </w:pPr>
            <w:r w:rsidRPr="00CC0516">
              <w:rPr>
                <w:noProof/>
                <w:sz w:val="22"/>
                <w:szCs w:val="22"/>
              </w:rPr>
              <w:pict>
                <v:line id="_x0000_s1026" style="position:absolute;left:0;text-align:left;z-index:251660288;mso-position-horizontal-relative:text;mso-position-vertical-relative:text" from="68.6pt,.85pt" to="141.2pt,.85pt"/>
              </w:pict>
            </w:r>
          </w:p>
        </w:tc>
        <w:tc>
          <w:tcPr>
            <w:tcW w:w="5245" w:type="dxa"/>
            <w:tcBorders>
              <w:top w:val="nil"/>
              <w:left w:val="nil"/>
              <w:bottom w:val="nil"/>
              <w:right w:val="nil"/>
            </w:tcBorders>
            <w:shd w:val="clear" w:color="000000" w:fill="FFFFFF"/>
          </w:tcPr>
          <w:p w:rsidR="00641199" w:rsidRPr="006628E7" w:rsidRDefault="00641199" w:rsidP="004456E8">
            <w:pPr>
              <w:autoSpaceDE w:val="0"/>
              <w:autoSpaceDN w:val="0"/>
              <w:adjustRightInd w:val="0"/>
              <w:ind w:left="-108"/>
              <w:jc w:val="center"/>
            </w:pPr>
            <w:r w:rsidRPr="00CC0516">
              <w:rPr>
                <w:noProof/>
                <w:sz w:val="22"/>
                <w:szCs w:val="22"/>
                <w:lang w:val="vi-VN" w:eastAsia="vi-VN"/>
              </w:rPr>
              <w:pict>
                <v:shapetype id="_x0000_t32" coordsize="21600,21600" o:spt="32" o:oned="t" path="m,l21600,21600e" filled="f">
                  <v:path arrowok="t" fillok="f" o:connecttype="none"/>
                  <o:lock v:ext="edit" shapetype="t"/>
                </v:shapetype>
                <v:shape id="_x0000_s1028" type="#_x0000_t32" style="position:absolute;left:0;text-align:left;margin-left:45.1pt;margin-top:.9pt;width:159pt;height:.05pt;z-index:251662336;mso-position-horizontal-relative:text;mso-position-vertical-relative:text" o:connectortype="straight"/>
              </w:pict>
            </w:r>
          </w:p>
        </w:tc>
      </w:tr>
      <w:tr w:rsidR="00641199" w:rsidRPr="006628E7" w:rsidTr="004456E8">
        <w:trPr>
          <w:trHeight w:val="1"/>
        </w:trPr>
        <w:tc>
          <w:tcPr>
            <w:tcW w:w="4219" w:type="dxa"/>
            <w:tcBorders>
              <w:top w:val="nil"/>
              <w:left w:val="nil"/>
              <w:bottom w:val="nil"/>
              <w:right w:val="nil"/>
            </w:tcBorders>
            <w:shd w:val="clear" w:color="000000" w:fill="FFFFFF"/>
          </w:tcPr>
          <w:p w:rsidR="00641199" w:rsidRPr="006628E7" w:rsidRDefault="00641199" w:rsidP="004456E8">
            <w:pPr>
              <w:autoSpaceDE w:val="0"/>
              <w:autoSpaceDN w:val="0"/>
              <w:adjustRightInd w:val="0"/>
              <w:jc w:val="center"/>
            </w:pPr>
            <w:r w:rsidRPr="006628E7">
              <w:rPr>
                <w:sz w:val="26"/>
                <w:szCs w:val="26"/>
              </w:rPr>
              <w:t>Số: ……. /KH-THCS</w:t>
            </w:r>
          </w:p>
        </w:tc>
        <w:tc>
          <w:tcPr>
            <w:tcW w:w="5245" w:type="dxa"/>
            <w:tcBorders>
              <w:top w:val="nil"/>
              <w:left w:val="nil"/>
              <w:bottom w:val="nil"/>
              <w:right w:val="nil"/>
            </w:tcBorders>
            <w:shd w:val="clear" w:color="000000" w:fill="FFFFFF"/>
          </w:tcPr>
          <w:p w:rsidR="00641199" w:rsidRPr="006628E7" w:rsidRDefault="00641199" w:rsidP="004456E8">
            <w:pPr>
              <w:autoSpaceDE w:val="0"/>
              <w:autoSpaceDN w:val="0"/>
              <w:adjustRightInd w:val="0"/>
              <w:ind w:left="-108"/>
              <w:jc w:val="center"/>
            </w:pPr>
            <w:r w:rsidRPr="006628E7">
              <w:rPr>
                <w:i/>
                <w:iCs/>
                <w:sz w:val="26"/>
                <w:szCs w:val="26"/>
              </w:rPr>
              <w:t>Tân Long</w:t>
            </w:r>
            <w:r w:rsidRPr="006628E7">
              <w:rPr>
                <w:sz w:val="26"/>
                <w:szCs w:val="26"/>
              </w:rPr>
              <w:t xml:space="preserve">, </w:t>
            </w:r>
            <w:r w:rsidRPr="006628E7">
              <w:rPr>
                <w:i/>
                <w:iCs/>
                <w:sz w:val="26"/>
                <w:szCs w:val="26"/>
              </w:rPr>
              <w:t xml:space="preserve">ngày          tháng </w:t>
            </w:r>
            <w:r>
              <w:rPr>
                <w:i/>
                <w:iCs/>
                <w:sz w:val="26"/>
                <w:szCs w:val="26"/>
              </w:rPr>
              <w:t>8</w:t>
            </w:r>
            <w:r w:rsidRPr="006628E7">
              <w:rPr>
                <w:i/>
                <w:iCs/>
                <w:sz w:val="26"/>
                <w:szCs w:val="26"/>
              </w:rPr>
              <w:t xml:space="preserve"> năm 201</w:t>
            </w:r>
            <w:r>
              <w:rPr>
                <w:i/>
                <w:iCs/>
                <w:sz w:val="26"/>
                <w:szCs w:val="26"/>
              </w:rPr>
              <w:t>8</w:t>
            </w:r>
          </w:p>
        </w:tc>
      </w:tr>
      <w:tr w:rsidR="00641199" w:rsidRPr="006628E7" w:rsidTr="004456E8">
        <w:trPr>
          <w:trHeight w:val="1"/>
        </w:trPr>
        <w:tc>
          <w:tcPr>
            <w:tcW w:w="4219" w:type="dxa"/>
            <w:tcBorders>
              <w:top w:val="nil"/>
              <w:left w:val="nil"/>
              <w:bottom w:val="nil"/>
              <w:right w:val="nil"/>
            </w:tcBorders>
            <w:shd w:val="clear" w:color="000000" w:fill="FFFFFF"/>
          </w:tcPr>
          <w:p w:rsidR="00641199" w:rsidRPr="006628E7" w:rsidRDefault="00641199" w:rsidP="004456E8">
            <w:pPr>
              <w:autoSpaceDE w:val="0"/>
              <w:autoSpaceDN w:val="0"/>
              <w:adjustRightInd w:val="0"/>
              <w:jc w:val="center"/>
              <w:rPr>
                <w:b/>
                <w:i/>
              </w:rPr>
            </w:pPr>
          </w:p>
        </w:tc>
        <w:tc>
          <w:tcPr>
            <w:tcW w:w="5245" w:type="dxa"/>
            <w:tcBorders>
              <w:top w:val="nil"/>
              <w:left w:val="nil"/>
              <w:bottom w:val="nil"/>
              <w:right w:val="nil"/>
            </w:tcBorders>
            <w:shd w:val="clear" w:color="000000" w:fill="FFFFFF"/>
          </w:tcPr>
          <w:p w:rsidR="00641199" w:rsidRPr="006628E7" w:rsidRDefault="00641199" w:rsidP="004456E8">
            <w:pPr>
              <w:autoSpaceDE w:val="0"/>
              <w:autoSpaceDN w:val="0"/>
              <w:adjustRightInd w:val="0"/>
              <w:ind w:left="-108"/>
              <w:jc w:val="center"/>
            </w:pPr>
          </w:p>
        </w:tc>
      </w:tr>
    </w:tbl>
    <w:p w:rsidR="00641199" w:rsidRPr="006628E7" w:rsidRDefault="00641199" w:rsidP="00641199">
      <w:pPr>
        <w:autoSpaceDE w:val="0"/>
        <w:autoSpaceDN w:val="0"/>
        <w:adjustRightInd w:val="0"/>
        <w:jc w:val="center"/>
        <w:rPr>
          <w:b/>
          <w:bCs/>
          <w:sz w:val="28"/>
          <w:szCs w:val="28"/>
        </w:rPr>
      </w:pPr>
      <w:r w:rsidRPr="006628E7">
        <w:rPr>
          <w:b/>
          <w:bCs/>
          <w:sz w:val="28"/>
          <w:szCs w:val="28"/>
        </w:rPr>
        <w:t>KẾ HOẠCH</w:t>
      </w:r>
    </w:p>
    <w:p w:rsidR="00641199" w:rsidRPr="006628E7" w:rsidRDefault="00641199" w:rsidP="00641199">
      <w:pPr>
        <w:autoSpaceDE w:val="0"/>
        <w:autoSpaceDN w:val="0"/>
        <w:adjustRightInd w:val="0"/>
        <w:jc w:val="center"/>
        <w:rPr>
          <w:b/>
          <w:bCs/>
          <w:sz w:val="28"/>
          <w:szCs w:val="28"/>
        </w:rPr>
      </w:pPr>
      <w:r w:rsidRPr="006628E7">
        <w:rPr>
          <w:b/>
          <w:bCs/>
          <w:sz w:val="28"/>
          <w:szCs w:val="28"/>
        </w:rPr>
        <w:t xml:space="preserve">Công tác tháng </w:t>
      </w:r>
      <w:r>
        <w:rPr>
          <w:b/>
          <w:bCs/>
          <w:sz w:val="28"/>
          <w:szCs w:val="28"/>
        </w:rPr>
        <w:t>8</w:t>
      </w:r>
      <w:r w:rsidRPr="006628E7">
        <w:rPr>
          <w:b/>
          <w:bCs/>
          <w:sz w:val="28"/>
          <w:szCs w:val="28"/>
        </w:rPr>
        <w:t xml:space="preserve"> năm 201</w:t>
      </w:r>
      <w:r>
        <w:rPr>
          <w:b/>
          <w:bCs/>
          <w:sz w:val="28"/>
          <w:szCs w:val="28"/>
        </w:rPr>
        <w:t>8</w:t>
      </w:r>
    </w:p>
    <w:p w:rsidR="00641199" w:rsidRPr="006628E7" w:rsidRDefault="00641199" w:rsidP="00641199">
      <w:pPr>
        <w:autoSpaceDE w:val="0"/>
        <w:autoSpaceDN w:val="0"/>
        <w:adjustRightInd w:val="0"/>
        <w:jc w:val="both"/>
        <w:rPr>
          <w:b/>
          <w:bCs/>
          <w:sz w:val="28"/>
          <w:szCs w:val="28"/>
        </w:rPr>
      </w:pPr>
      <w:r w:rsidRPr="00CC0516">
        <w:rPr>
          <w:b/>
          <w:bCs/>
          <w:noProof/>
          <w:sz w:val="28"/>
          <w:szCs w:val="28"/>
        </w:rPr>
        <w:pict>
          <v:shape id="_x0000_s1027" type="#_x0000_t32" style="position:absolute;left:0;text-align:left;margin-left:202.3pt;margin-top:5.7pt;width:64.5pt;height:.05pt;z-index:251661312" o:connectortype="straight"/>
        </w:pict>
      </w:r>
    </w:p>
    <w:p w:rsidR="00641199" w:rsidRPr="006628E7" w:rsidRDefault="00641199" w:rsidP="00641199">
      <w:pPr>
        <w:spacing w:before="120"/>
        <w:ind w:firstLine="720"/>
        <w:jc w:val="both"/>
        <w:rPr>
          <w:sz w:val="28"/>
          <w:szCs w:val="28"/>
        </w:rPr>
      </w:pPr>
      <w:r w:rsidRPr="006628E7">
        <w:rPr>
          <w:sz w:val="28"/>
          <w:szCs w:val="28"/>
        </w:rPr>
        <w:t xml:space="preserve">Thực hiện kế hoạch tháng </w:t>
      </w:r>
      <w:r>
        <w:rPr>
          <w:sz w:val="28"/>
          <w:szCs w:val="28"/>
        </w:rPr>
        <w:t>7/2018</w:t>
      </w:r>
      <w:r w:rsidRPr="006628E7">
        <w:rPr>
          <w:sz w:val="28"/>
          <w:szCs w:val="28"/>
        </w:rPr>
        <w:t xml:space="preserve"> </w:t>
      </w:r>
      <w:r>
        <w:rPr>
          <w:sz w:val="28"/>
          <w:szCs w:val="28"/>
        </w:rPr>
        <w:t xml:space="preserve">của </w:t>
      </w:r>
      <w:r w:rsidRPr="006628E7">
        <w:rPr>
          <w:sz w:val="28"/>
          <w:szCs w:val="28"/>
        </w:rPr>
        <w:t>Phòng GDĐT Phú Gi</w:t>
      </w:r>
      <w:r>
        <w:rPr>
          <w:sz w:val="28"/>
          <w:szCs w:val="28"/>
        </w:rPr>
        <w:t>á</w:t>
      </w:r>
      <w:r w:rsidRPr="006628E7">
        <w:rPr>
          <w:sz w:val="28"/>
          <w:szCs w:val="28"/>
        </w:rPr>
        <w:t>o;</w:t>
      </w:r>
    </w:p>
    <w:p w:rsidR="00641199" w:rsidRPr="006628E7" w:rsidRDefault="00641199" w:rsidP="00641199">
      <w:pPr>
        <w:spacing w:before="120"/>
        <w:ind w:firstLine="720"/>
        <w:jc w:val="both"/>
        <w:rPr>
          <w:sz w:val="28"/>
          <w:szCs w:val="28"/>
        </w:rPr>
      </w:pPr>
      <w:r w:rsidRPr="006628E7">
        <w:rPr>
          <w:sz w:val="28"/>
          <w:szCs w:val="28"/>
        </w:rPr>
        <w:t xml:space="preserve">Căn cứ vào kết quả đã đạt được trong tháng </w:t>
      </w:r>
      <w:r>
        <w:rPr>
          <w:sz w:val="28"/>
          <w:szCs w:val="28"/>
        </w:rPr>
        <w:t>7/2018</w:t>
      </w:r>
      <w:r w:rsidRPr="006628E7">
        <w:rPr>
          <w:sz w:val="28"/>
          <w:szCs w:val="28"/>
        </w:rPr>
        <w:t xml:space="preserve"> và tình hình thực tế của đơn vị,</w:t>
      </w:r>
    </w:p>
    <w:p w:rsidR="00641199" w:rsidRPr="006628E7" w:rsidRDefault="00641199" w:rsidP="00641199">
      <w:pPr>
        <w:spacing w:before="120"/>
        <w:ind w:firstLine="720"/>
        <w:jc w:val="both"/>
        <w:rPr>
          <w:bCs/>
          <w:sz w:val="28"/>
          <w:szCs w:val="28"/>
        </w:rPr>
      </w:pPr>
      <w:r w:rsidRPr="006628E7">
        <w:rPr>
          <w:bCs/>
          <w:sz w:val="28"/>
          <w:szCs w:val="28"/>
        </w:rPr>
        <w:t xml:space="preserve">Nay trường THCS Bùi Thị Xuân xây dựng kế hoạch công tác tháng </w:t>
      </w:r>
      <w:r>
        <w:rPr>
          <w:sz w:val="28"/>
          <w:szCs w:val="28"/>
        </w:rPr>
        <w:t>8/2018</w:t>
      </w:r>
      <w:r w:rsidRPr="006628E7">
        <w:rPr>
          <w:sz w:val="28"/>
          <w:szCs w:val="28"/>
        </w:rPr>
        <w:t xml:space="preserve"> </w:t>
      </w:r>
      <w:r w:rsidRPr="006628E7">
        <w:rPr>
          <w:bCs/>
          <w:sz w:val="28"/>
          <w:szCs w:val="28"/>
        </w:rPr>
        <w:t xml:space="preserve">với những nội dung cụ thể như sau: </w:t>
      </w:r>
    </w:p>
    <w:p w:rsidR="00641199" w:rsidRPr="006628E7" w:rsidRDefault="00641199" w:rsidP="00641199">
      <w:pPr>
        <w:spacing w:before="120"/>
        <w:ind w:firstLine="720"/>
        <w:jc w:val="both"/>
        <w:outlineLvl w:val="1"/>
        <w:rPr>
          <w:sz w:val="28"/>
          <w:szCs w:val="28"/>
          <w:lang w:eastAsia="vi-VN"/>
        </w:rPr>
      </w:pPr>
      <w:r w:rsidRPr="006628E7">
        <w:rPr>
          <w:b/>
          <w:bCs/>
          <w:sz w:val="28"/>
          <w:szCs w:val="28"/>
          <w:lang w:eastAsia="vi-VN"/>
        </w:rPr>
        <w:t>I. Công tác tư tưởng chính trị</w:t>
      </w:r>
    </w:p>
    <w:p w:rsidR="00641199" w:rsidRPr="00A45564" w:rsidRDefault="00641199" w:rsidP="00641199">
      <w:pPr>
        <w:spacing w:before="120"/>
        <w:ind w:firstLine="720"/>
        <w:jc w:val="both"/>
        <w:outlineLvl w:val="1"/>
        <w:rPr>
          <w:sz w:val="28"/>
          <w:szCs w:val="28"/>
          <w:bdr w:val="none" w:sz="0" w:space="0" w:color="auto" w:frame="1"/>
          <w:lang w:eastAsia="vi-VN"/>
        </w:rPr>
      </w:pPr>
      <w:r w:rsidRPr="00A45564">
        <w:rPr>
          <w:sz w:val="28"/>
          <w:szCs w:val="28"/>
          <w:bdr w:val="none" w:sz="0" w:space="0" w:color="auto" w:frame="1"/>
          <w:lang w:eastAsia="vi-VN"/>
        </w:rPr>
        <w:t>Tiếp tục triển khai và thực hiện nghiêm túc cuộc vận động học tập và làm theo tấm gương đạo đức Hồ Chí Minh theo chủ để năm 201</w:t>
      </w:r>
      <w:r>
        <w:rPr>
          <w:sz w:val="28"/>
          <w:szCs w:val="28"/>
          <w:bdr w:val="none" w:sz="0" w:space="0" w:color="auto" w:frame="1"/>
          <w:lang w:eastAsia="vi-VN"/>
        </w:rPr>
        <w:t>8</w:t>
      </w:r>
      <w:r w:rsidRPr="00A45564">
        <w:rPr>
          <w:sz w:val="28"/>
          <w:szCs w:val="28"/>
          <w:bdr w:val="none" w:sz="0" w:space="0" w:color="auto" w:frame="1"/>
          <w:lang w:eastAsia="vi-VN"/>
        </w:rPr>
        <w:t xml:space="preserve"> </w:t>
      </w:r>
      <w:r w:rsidRPr="006F5302">
        <w:rPr>
          <w:i/>
          <w:sz w:val="28"/>
          <w:szCs w:val="28"/>
          <w:bdr w:val="none" w:sz="0" w:space="0" w:color="auto" w:frame="1"/>
          <w:lang w:eastAsia="vi-VN"/>
        </w:rPr>
        <w:t>“Học tập và làm theo tấm gương đạo đức Hồ Chí Minh về trung thực, trách nhiệm; gắn bó với nhân dân; đoàn kết, xây dựng Đảng trong sạch, vững mạnh”</w:t>
      </w:r>
      <w:r w:rsidRPr="00A45564">
        <w:rPr>
          <w:sz w:val="28"/>
          <w:szCs w:val="28"/>
          <w:bdr w:val="none" w:sz="0" w:space="0" w:color="auto" w:frame="1"/>
          <w:lang w:eastAsia="vi-VN"/>
        </w:rPr>
        <w:t>. Gắn việc học tập với việc thực hiện nhiệm vụ chính trị của nhà trường.</w:t>
      </w:r>
    </w:p>
    <w:p w:rsidR="00641199" w:rsidRPr="00A45564" w:rsidRDefault="00641199" w:rsidP="00641199">
      <w:pPr>
        <w:spacing w:before="120"/>
        <w:ind w:firstLine="720"/>
        <w:jc w:val="both"/>
        <w:outlineLvl w:val="1"/>
        <w:rPr>
          <w:sz w:val="28"/>
          <w:szCs w:val="28"/>
          <w:lang w:eastAsia="vi-VN"/>
        </w:rPr>
      </w:pPr>
      <w:r w:rsidRPr="00D92ADC">
        <w:rPr>
          <w:sz w:val="28"/>
          <w:szCs w:val="28"/>
        </w:rPr>
        <w:t>Tổ chức các hoạt động kỷ niệm Quốc khánh 2</w:t>
      </w:r>
      <w:r w:rsidRPr="00A45564">
        <w:rPr>
          <w:sz w:val="28"/>
          <w:szCs w:val="28"/>
        </w:rPr>
        <w:t>/</w:t>
      </w:r>
      <w:r w:rsidRPr="00D92ADC">
        <w:rPr>
          <w:sz w:val="28"/>
          <w:szCs w:val="28"/>
        </w:rPr>
        <w:t xml:space="preserve">9; </w:t>
      </w:r>
      <w:r w:rsidRPr="00A45564">
        <w:rPr>
          <w:sz w:val="28"/>
          <w:szCs w:val="28"/>
        </w:rPr>
        <w:t>c</w:t>
      </w:r>
      <w:r w:rsidRPr="00D92ADC">
        <w:rPr>
          <w:sz w:val="28"/>
          <w:szCs w:val="28"/>
        </w:rPr>
        <w:t>huẩn bị tốt các điều kiện ch</w:t>
      </w:r>
      <w:r>
        <w:rPr>
          <w:sz w:val="28"/>
          <w:szCs w:val="28"/>
        </w:rPr>
        <w:t xml:space="preserve">o ngày khai giảng năm học mới </w:t>
      </w:r>
      <w:r w:rsidRPr="00A45564">
        <w:rPr>
          <w:sz w:val="28"/>
          <w:szCs w:val="28"/>
        </w:rPr>
        <w:t>.</w:t>
      </w:r>
    </w:p>
    <w:p w:rsidR="00641199" w:rsidRPr="006628E7" w:rsidRDefault="00641199" w:rsidP="00641199">
      <w:pPr>
        <w:spacing w:before="120"/>
        <w:ind w:firstLine="720"/>
        <w:jc w:val="both"/>
        <w:rPr>
          <w:b/>
          <w:bCs/>
          <w:sz w:val="28"/>
          <w:szCs w:val="28"/>
        </w:rPr>
      </w:pPr>
      <w:r w:rsidRPr="006628E7">
        <w:rPr>
          <w:b/>
          <w:bCs/>
          <w:sz w:val="28"/>
          <w:szCs w:val="28"/>
          <w:lang w:val="vi-VN"/>
        </w:rPr>
        <w:t xml:space="preserve">II. Công tác </w:t>
      </w:r>
      <w:r w:rsidRPr="006628E7">
        <w:rPr>
          <w:b/>
          <w:bCs/>
          <w:sz w:val="28"/>
          <w:szCs w:val="28"/>
        </w:rPr>
        <w:t>tổ chức và cán bộ</w:t>
      </w:r>
      <w:r w:rsidRPr="006628E7">
        <w:rPr>
          <w:b/>
          <w:bCs/>
          <w:sz w:val="28"/>
          <w:szCs w:val="28"/>
          <w:lang w:val="vi-VN"/>
        </w:rPr>
        <w:t>:</w:t>
      </w:r>
    </w:p>
    <w:p w:rsidR="00641199" w:rsidRPr="00A45564" w:rsidRDefault="00641199" w:rsidP="00641199">
      <w:pPr>
        <w:spacing w:before="120"/>
        <w:ind w:firstLine="720"/>
        <w:jc w:val="both"/>
        <w:rPr>
          <w:sz w:val="28"/>
          <w:szCs w:val="28"/>
          <w:lang w:eastAsia="vi-VN"/>
        </w:rPr>
      </w:pPr>
      <w:r w:rsidRPr="00D92ADC">
        <w:rPr>
          <w:sz w:val="28"/>
          <w:szCs w:val="28"/>
          <w:bdr w:val="none" w:sz="0" w:space="0" w:color="auto" w:frame="1"/>
          <w:lang w:eastAsia="vi-VN"/>
        </w:rPr>
        <w:t>Triển khai nhiệm vụ năm học 201</w:t>
      </w:r>
      <w:r>
        <w:rPr>
          <w:sz w:val="28"/>
          <w:szCs w:val="28"/>
          <w:bdr w:val="none" w:sz="0" w:space="0" w:color="auto" w:frame="1"/>
          <w:lang w:eastAsia="vi-VN"/>
        </w:rPr>
        <w:t>8</w:t>
      </w:r>
      <w:r w:rsidRPr="00D92ADC">
        <w:rPr>
          <w:sz w:val="28"/>
          <w:szCs w:val="28"/>
          <w:bdr w:val="none" w:sz="0" w:space="0" w:color="auto" w:frame="1"/>
          <w:lang w:eastAsia="vi-VN"/>
        </w:rPr>
        <w:t>-201</w:t>
      </w:r>
      <w:r>
        <w:rPr>
          <w:sz w:val="28"/>
          <w:szCs w:val="28"/>
          <w:bdr w:val="none" w:sz="0" w:space="0" w:color="auto" w:frame="1"/>
          <w:lang w:eastAsia="vi-VN"/>
        </w:rPr>
        <w:t>9</w:t>
      </w:r>
      <w:r w:rsidRPr="00D92ADC">
        <w:rPr>
          <w:sz w:val="28"/>
          <w:szCs w:val="28"/>
          <w:bdr w:val="none" w:sz="0" w:space="0" w:color="auto" w:frame="1"/>
          <w:lang w:eastAsia="vi-VN"/>
        </w:rPr>
        <w:t xml:space="preserve"> theo hướng dẫn của Phòng GD&amp;ĐT và Sở GD&amp;ĐT.</w:t>
      </w:r>
      <w:r w:rsidRPr="00A45564">
        <w:rPr>
          <w:sz w:val="28"/>
          <w:szCs w:val="28"/>
          <w:bdr w:val="none" w:sz="0" w:space="0" w:color="auto" w:frame="1"/>
          <w:lang w:eastAsia="vi-VN"/>
        </w:rPr>
        <w:t xml:space="preserve"> </w:t>
      </w:r>
      <w:r w:rsidRPr="00E5647B">
        <w:rPr>
          <w:sz w:val="28"/>
          <w:szCs w:val="28"/>
          <w:bdr w:val="none" w:sz="0" w:space="0" w:color="auto" w:frame="1"/>
          <w:lang w:eastAsia="vi-VN"/>
        </w:rPr>
        <w:t>Xây dựng kế hoạch năm học và c</w:t>
      </w:r>
      <w:r w:rsidRPr="00A45564">
        <w:rPr>
          <w:sz w:val="28"/>
          <w:szCs w:val="28"/>
          <w:bdr w:val="none" w:sz="0" w:space="0" w:color="auto" w:frame="1"/>
          <w:lang w:eastAsia="vi-VN"/>
        </w:rPr>
        <w:t>hỉ đạo</w:t>
      </w:r>
      <w:r w:rsidRPr="002C4BA1">
        <w:rPr>
          <w:sz w:val="28"/>
          <w:szCs w:val="28"/>
          <w:bdr w:val="none" w:sz="0" w:space="0" w:color="auto" w:frame="1"/>
          <w:lang w:eastAsia="vi-VN"/>
        </w:rPr>
        <w:t>, hướng dẫn</w:t>
      </w:r>
      <w:r w:rsidRPr="00A45564">
        <w:rPr>
          <w:sz w:val="28"/>
          <w:szCs w:val="28"/>
          <w:bdr w:val="none" w:sz="0" w:space="0" w:color="auto" w:frame="1"/>
          <w:lang w:eastAsia="vi-VN"/>
        </w:rPr>
        <w:t xml:space="preserve"> các bộ phận xây dựng kế hoạch năm học.</w:t>
      </w:r>
    </w:p>
    <w:p w:rsidR="00641199" w:rsidRPr="00D92ADC" w:rsidRDefault="00641199" w:rsidP="00641199">
      <w:pPr>
        <w:spacing w:before="120"/>
        <w:ind w:firstLine="720"/>
        <w:jc w:val="both"/>
        <w:rPr>
          <w:sz w:val="28"/>
          <w:szCs w:val="28"/>
        </w:rPr>
      </w:pPr>
      <w:r w:rsidRPr="00D92ADC">
        <w:rPr>
          <w:sz w:val="28"/>
          <w:szCs w:val="28"/>
        </w:rPr>
        <w:t>Điều chỉnh ph</w:t>
      </w:r>
      <w:r w:rsidRPr="00D92ADC">
        <w:rPr>
          <w:rFonts w:hint="eastAsia"/>
          <w:sz w:val="28"/>
          <w:szCs w:val="28"/>
        </w:rPr>
        <w:t>ươ</w:t>
      </w:r>
      <w:r w:rsidRPr="00D92ADC">
        <w:rPr>
          <w:sz w:val="28"/>
          <w:szCs w:val="28"/>
        </w:rPr>
        <w:t xml:space="preserve">ng án phân công bố trí nhân sự năm học </w:t>
      </w:r>
      <w:r w:rsidRPr="00D92ADC">
        <w:rPr>
          <w:sz w:val="28"/>
          <w:szCs w:val="28"/>
          <w:bdr w:val="none" w:sz="0" w:space="0" w:color="auto" w:frame="1"/>
          <w:lang w:eastAsia="vi-VN"/>
        </w:rPr>
        <w:t>201</w:t>
      </w:r>
      <w:r>
        <w:rPr>
          <w:sz w:val="28"/>
          <w:szCs w:val="28"/>
          <w:bdr w:val="none" w:sz="0" w:space="0" w:color="auto" w:frame="1"/>
          <w:lang w:eastAsia="vi-VN"/>
        </w:rPr>
        <w:t>8</w:t>
      </w:r>
      <w:r w:rsidRPr="00D92ADC">
        <w:rPr>
          <w:sz w:val="28"/>
          <w:szCs w:val="28"/>
          <w:bdr w:val="none" w:sz="0" w:space="0" w:color="auto" w:frame="1"/>
          <w:lang w:eastAsia="vi-VN"/>
        </w:rPr>
        <w:t>-201</w:t>
      </w:r>
      <w:r>
        <w:rPr>
          <w:sz w:val="28"/>
          <w:szCs w:val="28"/>
          <w:bdr w:val="none" w:sz="0" w:space="0" w:color="auto" w:frame="1"/>
          <w:lang w:eastAsia="vi-VN"/>
        </w:rPr>
        <w:t>9</w:t>
      </w:r>
      <w:r w:rsidRPr="00D92ADC">
        <w:rPr>
          <w:sz w:val="28"/>
          <w:szCs w:val="28"/>
        </w:rPr>
        <w:t>; kiện toàn, bổ sung các thành viên ban chỉ đạo, thành viên các hội đồng t</w:t>
      </w:r>
      <w:r w:rsidRPr="00D92ADC">
        <w:rPr>
          <w:rFonts w:hint="eastAsia"/>
          <w:sz w:val="28"/>
          <w:szCs w:val="28"/>
        </w:rPr>
        <w:t>ư</w:t>
      </w:r>
      <w:r w:rsidRPr="00D92ADC">
        <w:rPr>
          <w:sz w:val="28"/>
          <w:szCs w:val="28"/>
        </w:rPr>
        <w:t xml:space="preserve"> vấn cho phù hợp với thực tế. </w:t>
      </w:r>
    </w:p>
    <w:p w:rsidR="00641199" w:rsidRPr="00C9445C" w:rsidRDefault="00641199" w:rsidP="00641199">
      <w:pPr>
        <w:spacing w:before="120"/>
        <w:ind w:firstLine="720"/>
        <w:jc w:val="both"/>
        <w:rPr>
          <w:sz w:val="28"/>
          <w:szCs w:val="28"/>
          <w:lang w:eastAsia="vi-VN"/>
        </w:rPr>
      </w:pPr>
      <w:r w:rsidRPr="00EF205A">
        <w:rPr>
          <w:sz w:val="28"/>
          <w:szCs w:val="28"/>
        </w:rPr>
        <w:t>Quán triệt thực hiện các nội dung Quy ước xây dựng cơ quan đơn vị văn hóa; Quy tắc ứng xử trong nhà trường đảm bảo hoạt động kỷ cương, nề nếp</w:t>
      </w:r>
      <w:r w:rsidRPr="00C9445C">
        <w:rPr>
          <w:sz w:val="28"/>
          <w:szCs w:val="28"/>
        </w:rPr>
        <w:t>.</w:t>
      </w:r>
    </w:p>
    <w:p w:rsidR="00641199" w:rsidRPr="009315D5" w:rsidRDefault="00641199" w:rsidP="00641199">
      <w:pPr>
        <w:spacing w:before="120"/>
        <w:ind w:firstLine="720"/>
        <w:jc w:val="both"/>
        <w:rPr>
          <w:b/>
          <w:bCs/>
          <w:sz w:val="28"/>
          <w:szCs w:val="28"/>
        </w:rPr>
      </w:pPr>
      <w:r w:rsidRPr="006628E7">
        <w:rPr>
          <w:b/>
          <w:bCs/>
          <w:sz w:val="28"/>
          <w:szCs w:val="28"/>
          <w:lang w:val="vi-VN"/>
        </w:rPr>
        <w:t>I</w:t>
      </w:r>
      <w:r w:rsidRPr="006628E7">
        <w:rPr>
          <w:b/>
          <w:bCs/>
          <w:sz w:val="28"/>
          <w:szCs w:val="28"/>
        </w:rPr>
        <w:t>I</w:t>
      </w:r>
      <w:r w:rsidRPr="006628E7">
        <w:rPr>
          <w:b/>
          <w:bCs/>
          <w:sz w:val="28"/>
          <w:szCs w:val="28"/>
          <w:lang w:val="vi-VN"/>
        </w:rPr>
        <w:t>I. Công tác chuyên môn:</w:t>
      </w:r>
      <w:r>
        <w:rPr>
          <w:b/>
          <w:bCs/>
          <w:sz w:val="28"/>
          <w:szCs w:val="28"/>
        </w:rPr>
        <w:t xml:space="preserve"> (Cô Nguyễn Thị hồng Dung phụ Trách)</w:t>
      </w:r>
    </w:p>
    <w:p w:rsidR="00641199" w:rsidRPr="00663340" w:rsidRDefault="00641199" w:rsidP="00641199">
      <w:pPr>
        <w:spacing w:before="120"/>
        <w:ind w:firstLine="720"/>
        <w:jc w:val="both"/>
        <w:rPr>
          <w:bCs/>
          <w:sz w:val="28"/>
          <w:szCs w:val="28"/>
        </w:rPr>
      </w:pPr>
      <w:r w:rsidRPr="00663340">
        <w:rPr>
          <w:bCs/>
          <w:sz w:val="28"/>
          <w:szCs w:val="28"/>
        </w:rPr>
        <w:t>Phân công chuyên môn</w:t>
      </w:r>
      <w:r>
        <w:rPr>
          <w:bCs/>
          <w:sz w:val="28"/>
          <w:szCs w:val="28"/>
        </w:rPr>
        <w:t xml:space="preserve"> năm học </w:t>
      </w:r>
      <w:r w:rsidRPr="00D92ADC">
        <w:rPr>
          <w:sz w:val="28"/>
          <w:szCs w:val="28"/>
          <w:bdr w:val="none" w:sz="0" w:space="0" w:color="auto" w:frame="1"/>
          <w:lang w:eastAsia="vi-VN"/>
        </w:rPr>
        <w:t>201</w:t>
      </w:r>
      <w:r>
        <w:rPr>
          <w:sz w:val="28"/>
          <w:szCs w:val="28"/>
          <w:bdr w:val="none" w:sz="0" w:space="0" w:color="auto" w:frame="1"/>
          <w:lang w:eastAsia="vi-VN"/>
        </w:rPr>
        <w:t>8</w:t>
      </w:r>
      <w:r w:rsidRPr="00D92ADC">
        <w:rPr>
          <w:sz w:val="28"/>
          <w:szCs w:val="28"/>
          <w:bdr w:val="none" w:sz="0" w:space="0" w:color="auto" w:frame="1"/>
          <w:lang w:eastAsia="vi-VN"/>
        </w:rPr>
        <w:t>-201</w:t>
      </w:r>
      <w:r>
        <w:rPr>
          <w:sz w:val="28"/>
          <w:szCs w:val="28"/>
          <w:bdr w:val="none" w:sz="0" w:space="0" w:color="auto" w:frame="1"/>
          <w:lang w:eastAsia="vi-VN"/>
        </w:rPr>
        <w:t>9.</w:t>
      </w:r>
    </w:p>
    <w:p w:rsidR="00641199" w:rsidRDefault="00641199" w:rsidP="00641199">
      <w:pPr>
        <w:spacing w:before="120"/>
        <w:ind w:firstLine="720"/>
        <w:jc w:val="both"/>
        <w:rPr>
          <w:sz w:val="28"/>
          <w:szCs w:val="28"/>
          <w:bdr w:val="none" w:sz="0" w:space="0" w:color="auto" w:frame="1"/>
          <w:lang w:eastAsia="vi-VN"/>
        </w:rPr>
      </w:pPr>
      <w:r>
        <w:rPr>
          <w:sz w:val="28"/>
          <w:szCs w:val="28"/>
          <w:bdr w:val="none" w:sz="0" w:space="0" w:color="auto" w:frame="1"/>
          <w:lang w:eastAsia="vi-VN"/>
        </w:rPr>
        <w:t>xây dựng kế hoạch dạy hai buổi trình Phòng GDĐT phê duyệt.</w:t>
      </w:r>
    </w:p>
    <w:p w:rsidR="00641199" w:rsidRDefault="00641199" w:rsidP="00641199">
      <w:pPr>
        <w:spacing w:before="120"/>
        <w:ind w:firstLine="720"/>
        <w:jc w:val="both"/>
        <w:rPr>
          <w:sz w:val="28"/>
          <w:szCs w:val="28"/>
          <w:bdr w:val="none" w:sz="0" w:space="0" w:color="auto" w:frame="1"/>
          <w:lang w:eastAsia="vi-VN"/>
        </w:rPr>
      </w:pPr>
      <w:r w:rsidRPr="00D92ADC">
        <w:rPr>
          <w:sz w:val="28"/>
          <w:szCs w:val="28"/>
          <w:bdr w:val="none" w:sz="0" w:space="0" w:color="auto" w:frame="1"/>
          <w:lang w:eastAsia="vi-VN"/>
        </w:rPr>
        <w:t>Phân công bồi dưỡng học sinh giỏi, phụ đạo học sinh yếu, kém; triển khai và tổ chức các cuộc thi do ngành cấp trên tổ chức</w:t>
      </w:r>
      <w:r>
        <w:rPr>
          <w:sz w:val="28"/>
          <w:szCs w:val="28"/>
          <w:bdr w:val="none" w:sz="0" w:space="0" w:color="auto" w:frame="1"/>
          <w:lang w:eastAsia="vi-VN"/>
        </w:rPr>
        <w:t>.</w:t>
      </w:r>
    </w:p>
    <w:p w:rsidR="00641199" w:rsidRPr="00D92ADC" w:rsidRDefault="00641199" w:rsidP="00641199">
      <w:pPr>
        <w:spacing w:before="120"/>
        <w:ind w:firstLine="720"/>
        <w:jc w:val="both"/>
        <w:rPr>
          <w:sz w:val="28"/>
          <w:szCs w:val="28"/>
        </w:rPr>
      </w:pPr>
      <w:r w:rsidRPr="00D92ADC">
        <w:rPr>
          <w:sz w:val="28"/>
          <w:szCs w:val="28"/>
        </w:rPr>
        <w:t xml:space="preserve">Tổ chức dự giờ thăm lớp, kiểm tra hồ sơ sổ sách của giáo viên. Tăng cường kiểm tra đột xuất việc sử dụng các đồ dùng, thiết bị và phương tiện hiện có trong </w:t>
      </w:r>
      <w:r w:rsidRPr="00D92ADC">
        <w:rPr>
          <w:sz w:val="28"/>
          <w:szCs w:val="28"/>
        </w:rPr>
        <w:lastRenderedPageBreak/>
        <w:t>dạy học.  Kiểm tra việc chấp hành kỷ cương, kỷ luật, giờ giấc lao động và làm việc đối với CB, GV, NV.</w:t>
      </w:r>
    </w:p>
    <w:p w:rsidR="00641199" w:rsidRPr="009315D5" w:rsidRDefault="00641199" w:rsidP="00641199">
      <w:pPr>
        <w:spacing w:before="120"/>
        <w:ind w:firstLine="720"/>
        <w:jc w:val="both"/>
        <w:rPr>
          <w:b/>
          <w:bCs/>
          <w:sz w:val="28"/>
          <w:szCs w:val="28"/>
        </w:rPr>
      </w:pPr>
      <w:r w:rsidRPr="006628E7">
        <w:rPr>
          <w:b/>
          <w:bCs/>
          <w:sz w:val="28"/>
          <w:szCs w:val="28"/>
          <w:lang w:val="vi-VN"/>
        </w:rPr>
        <w:t>I</w:t>
      </w:r>
      <w:r w:rsidRPr="006628E7">
        <w:rPr>
          <w:b/>
          <w:bCs/>
          <w:sz w:val="28"/>
          <w:szCs w:val="28"/>
          <w:lang w:val="sv-SE"/>
        </w:rPr>
        <w:t>V</w:t>
      </w:r>
      <w:r w:rsidRPr="006628E7">
        <w:rPr>
          <w:b/>
          <w:bCs/>
          <w:sz w:val="28"/>
          <w:szCs w:val="28"/>
          <w:lang w:val="vi-VN"/>
        </w:rPr>
        <w:t>. Cơ sở vật chất, thiết bị dạy học:</w:t>
      </w:r>
      <w:r>
        <w:rPr>
          <w:b/>
          <w:bCs/>
          <w:sz w:val="28"/>
          <w:szCs w:val="28"/>
        </w:rPr>
        <w:t>(Thầy Vũ văn Đoàn Phụ Trách)</w:t>
      </w:r>
    </w:p>
    <w:p w:rsidR="00641199" w:rsidRPr="00921189" w:rsidRDefault="00641199" w:rsidP="00641199">
      <w:pPr>
        <w:spacing w:before="120"/>
        <w:ind w:firstLine="720"/>
        <w:jc w:val="both"/>
        <w:rPr>
          <w:sz w:val="28"/>
          <w:szCs w:val="28"/>
          <w:bdr w:val="none" w:sz="0" w:space="0" w:color="auto" w:frame="1"/>
          <w:lang w:val="sv-SE" w:eastAsia="vi-VN"/>
        </w:rPr>
      </w:pPr>
      <w:r w:rsidRPr="00921189">
        <w:rPr>
          <w:sz w:val="28"/>
          <w:szCs w:val="28"/>
          <w:bdr w:val="none" w:sz="0" w:space="0" w:color="auto" w:frame="1"/>
          <w:lang w:val="sv-SE" w:eastAsia="vi-VN"/>
        </w:rPr>
        <w:t>Tiếp tục thực hiện kế hoạch tu sửa cơ sở vật chất đảm bảo phục vụ tốt cho nhu cầu dạy và học.</w:t>
      </w:r>
    </w:p>
    <w:p w:rsidR="00641199" w:rsidRPr="00921189" w:rsidRDefault="00641199" w:rsidP="00641199">
      <w:pPr>
        <w:spacing w:before="120"/>
        <w:ind w:firstLine="720"/>
        <w:jc w:val="both"/>
        <w:rPr>
          <w:sz w:val="28"/>
          <w:szCs w:val="28"/>
          <w:bdr w:val="none" w:sz="0" w:space="0" w:color="auto" w:frame="1"/>
          <w:lang w:val="sv-SE" w:eastAsia="vi-VN"/>
        </w:rPr>
      </w:pPr>
      <w:r w:rsidRPr="00921189">
        <w:rPr>
          <w:sz w:val="28"/>
          <w:szCs w:val="28"/>
          <w:bdr w:val="none" w:sz="0" w:space="0" w:color="auto" w:frame="1"/>
          <w:lang w:val="sv-SE" w:eastAsia="vi-VN"/>
        </w:rPr>
        <w:t>Thư viện, thiết bị, giáo viên phụ trách phòng bộ môn rà soát, sắp xếp trang thiết bị dạy học, sách, tài liệu... đảm bảo cung ứng kịp thời, đầy đủ cho nhu cầu dạy học. Sử dụng có hiệu quả, không để lãng phí các thiết bị, đổ dùng dạy học được trang cấp.</w:t>
      </w:r>
    </w:p>
    <w:p w:rsidR="00641199" w:rsidRPr="00921189" w:rsidRDefault="00641199" w:rsidP="00641199">
      <w:pPr>
        <w:spacing w:before="120"/>
        <w:ind w:firstLine="720"/>
        <w:jc w:val="both"/>
        <w:rPr>
          <w:sz w:val="28"/>
          <w:szCs w:val="28"/>
          <w:bdr w:val="none" w:sz="0" w:space="0" w:color="auto" w:frame="1"/>
          <w:lang w:val="sv-SE" w:eastAsia="vi-VN"/>
        </w:rPr>
      </w:pPr>
      <w:r w:rsidRPr="00921189">
        <w:rPr>
          <w:sz w:val="28"/>
          <w:szCs w:val="28"/>
          <w:bdr w:val="none" w:sz="0" w:space="0" w:color="auto" w:frame="1"/>
          <w:lang w:val="sv-SE" w:eastAsia="vi-VN"/>
        </w:rPr>
        <w:t>Tổ chức cho học sinh lao động dọn dẹp vệ sinh trường học sạch sẽ, thoáng mát.</w:t>
      </w:r>
    </w:p>
    <w:p w:rsidR="00641199" w:rsidRPr="006628E7" w:rsidRDefault="00641199" w:rsidP="00641199">
      <w:pPr>
        <w:spacing w:before="120"/>
        <w:ind w:firstLine="720"/>
        <w:jc w:val="both"/>
        <w:rPr>
          <w:b/>
          <w:bCs/>
          <w:sz w:val="28"/>
          <w:szCs w:val="28"/>
          <w:lang w:val="vi-VN"/>
        </w:rPr>
      </w:pPr>
      <w:r w:rsidRPr="00921189">
        <w:rPr>
          <w:b/>
          <w:bCs/>
          <w:sz w:val="28"/>
          <w:szCs w:val="28"/>
          <w:lang w:val="vi-VN"/>
        </w:rPr>
        <w:t>V. Công</w:t>
      </w:r>
      <w:r w:rsidRPr="006628E7">
        <w:rPr>
          <w:b/>
          <w:bCs/>
          <w:sz w:val="28"/>
          <w:szCs w:val="28"/>
          <w:lang w:val="vi-VN"/>
        </w:rPr>
        <w:t xml:space="preserve"> tác đoàn thể:</w:t>
      </w:r>
    </w:p>
    <w:p w:rsidR="00641199" w:rsidRPr="00C9447D" w:rsidRDefault="00641199" w:rsidP="00641199">
      <w:pPr>
        <w:spacing w:before="120"/>
        <w:ind w:firstLine="720"/>
        <w:jc w:val="both"/>
        <w:rPr>
          <w:sz w:val="28"/>
          <w:szCs w:val="28"/>
          <w:lang w:val="vi-VN"/>
        </w:rPr>
      </w:pPr>
      <w:r w:rsidRPr="00C9447D">
        <w:rPr>
          <w:sz w:val="28"/>
          <w:szCs w:val="28"/>
          <w:lang w:val="vi-VN"/>
        </w:rPr>
        <w:t>Các đoàn thể đẩy mạnh công</w:t>
      </w:r>
      <w:r>
        <w:rPr>
          <w:sz w:val="28"/>
          <w:szCs w:val="28"/>
          <w:lang w:val="vi-VN"/>
        </w:rPr>
        <w:t xml:space="preserve"> tác tổng kết, đánh giá năm 201</w:t>
      </w:r>
      <w:r w:rsidRPr="009315D5">
        <w:rPr>
          <w:sz w:val="28"/>
          <w:szCs w:val="28"/>
          <w:lang w:val="vi-VN"/>
        </w:rPr>
        <w:t>7</w:t>
      </w:r>
      <w:r>
        <w:rPr>
          <w:sz w:val="28"/>
          <w:szCs w:val="28"/>
          <w:lang w:val="vi-VN"/>
        </w:rPr>
        <w:t xml:space="preserve"> – 201</w:t>
      </w:r>
      <w:r w:rsidRPr="009315D5">
        <w:rPr>
          <w:sz w:val="28"/>
          <w:szCs w:val="28"/>
          <w:lang w:val="vi-VN"/>
        </w:rPr>
        <w:t>8</w:t>
      </w:r>
      <w:r w:rsidRPr="00C9447D">
        <w:rPr>
          <w:sz w:val="28"/>
          <w:szCs w:val="28"/>
          <w:lang w:val="vi-VN"/>
        </w:rPr>
        <w:t>; xây dựng ch</w:t>
      </w:r>
      <w:r w:rsidRPr="00C9447D">
        <w:rPr>
          <w:rFonts w:hint="eastAsia"/>
          <w:sz w:val="28"/>
          <w:szCs w:val="28"/>
          <w:lang w:val="vi-VN"/>
        </w:rPr>
        <w:t>ươ</w:t>
      </w:r>
      <w:r w:rsidRPr="00C9447D">
        <w:rPr>
          <w:sz w:val="28"/>
          <w:szCs w:val="28"/>
          <w:lang w:val="vi-VN"/>
        </w:rPr>
        <w:t xml:space="preserve">ng trình, kế hoạch hành động năm học </w:t>
      </w:r>
      <w:r w:rsidRPr="009315D5">
        <w:rPr>
          <w:sz w:val="28"/>
          <w:szCs w:val="28"/>
          <w:bdr w:val="none" w:sz="0" w:space="0" w:color="auto" w:frame="1"/>
          <w:lang w:val="vi-VN" w:eastAsia="vi-VN"/>
        </w:rPr>
        <w:t>2018-2019</w:t>
      </w:r>
      <w:r w:rsidRPr="00C9447D">
        <w:rPr>
          <w:sz w:val="28"/>
          <w:szCs w:val="28"/>
          <w:lang w:val="vi-VN"/>
        </w:rPr>
        <w:t>; lập kế hoạch tổ chức đại hội, hội nghị theo chức năng và h</w:t>
      </w:r>
      <w:r w:rsidRPr="00C9447D">
        <w:rPr>
          <w:rFonts w:hint="eastAsia"/>
          <w:sz w:val="28"/>
          <w:szCs w:val="28"/>
          <w:lang w:val="vi-VN"/>
        </w:rPr>
        <w:t>ư</w:t>
      </w:r>
      <w:r w:rsidRPr="00C9447D">
        <w:rPr>
          <w:sz w:val="28"/>
          <w:szCs w:val="28"/>
          <w:lang w:val="vi-VN"/>
        </w:rPr>
        <w:t xml:space="preserve">ớng dẫn của đoàn thể cấp trên. </w:t>
      </w:r>
    </w:p>
    <w:p w:rsidR="00641199" w:rsidRPr="00C9447D" w:rsidRDefault="00641199" w:rsidP="00641199">
      <w:pPr>
        <w:spacing w:before="120"/>
        <w:ind w:firstLine="720"/>
        <w:jc w:val="both"/>
        <w:rPr>
          <w:sz w:val="28"/>
          <w:szCs w:val="28"/>
          <w:lang w:val="vi-VN"/>
        </w:rPr>
      </w:pPr>
      <w:r w:rsidRPr="00C9447D">
        <w:rPr>
          <w:sz w:val="28"/>
          <w:szCs w:val="28"/>
          <w:lang w:val="vi-VN"/>
        </w:rPr>
        <w:t xml:space="preserve">Công đoàn chuẩn bị tốt cho Hội nghị CBVC năm học </w:t>
      </w:r>
      <w:r w:rsidRPr="009315D5">
        <w:rPr>
          <w:sz w:val="28"/>
          <w:szCs w:val="28"/>
          <w:bdr w:val="none" w:sz="0" w:space="0" w:color="auto" w:frame="1"/>
          <w:lang w:val="vi-VN" w:eastAsia="vi-VN"/>
        </w:rPr>
        <w:t>2018-2019</w:t>
      </w:r>
      <w:r w:rsidRPr="00C9447D">
        <w:rPr>
          <w:sz w:val="28"/>
          <w:szCs w:val="28"/>
          <w:lang w:val="vi-VN"/>
        </w:rPr>
        <w:t>; quán triệt tinh thần thực hiện nhiệm vụ năm học đến toàn thể công đoàn viên. Phổ biến các chế độ chính sách đến cán bộ đoàn viên để nghiên cứu, tìm hiểu về chế độ chính sách, đối với người lao động.</w:t>
      </w:r>
    </w:p>
    <w:p w:rsidR="00641199" w:rsidRPr="00C9447D" w:rsidRDefault="00641199" w:rsidP="00641199">
      <w:pPr>
        <w:spacing w:before="120"/>
        <w:ind w:firstLine="720"/>
        <w:jc w:val="both"/>
        <w:rPr>
          <w:sz w:val="28"/>
          <w:szCs w:val="28"/>
          <w:lang w:val="vi-VN"/>
        </w:rPr>
      </w:pPr>
      <w:r w:rsidRPr="00C9447D">
        <w:rPr>
          <w:sz w:val="28"/>
          <w:szCs w:val="28"/>
          <w:lang w:val="vi-VN"/>
        </w:rPr>
        <w:t>Chi đoàn thanh niên và Liên đội quán triệt tinh thần thực hiện nhiệm vụ năm học đến đoàn viên, đội viên. Triển khai phổ biến giáo dục luật ATGT cho đoàn viên và học sinh; tổ chức việc trực tuần, trực lớp, đảm bảo kỷ cương giờ giấc ra vào lớp. Xây dựng kế hoạch tổ chức đón tết trung thu cho đội viên, thiếu niên, nhi đồng.</w:t>
      </w:r>
    </w:p>
    <w:p w:rsidR="00641199" w:rsidRPr="00C9447D" w:rsidRDefault="00641199" w:rsidP="00641199">
      <w:pPr>
        <w:spacing w:before="120"/>
        <w:ind w:firstLine="720"/>
        <w:jc w:val="both"/>
        <w:rPr>
          <w:sz w:val="28"/>
          <w:szCs w:val="28"/>
          <w:lang w:val="vi-VN"/>
        </w:rPr>
      </w:pPr>
      <w:r w:rsidRPr="00C9447D">
        <w:rPr>
          <w:sz w:val="28"/>
          <w:szCs w:val="28"/>
          <w:lang w:val="vi-VN"/>
        </w:rPr>
        <w:t>Hội Chữ thập đỏ lập danh sách học sinh nghèo, học sinh khó khăn, học sinh mồ côi, học sinh con TB, LS, học sinh k</w:t>
      </w:r>
      <w:r>
        <w:rPr>
          <w:sz w:val="28"/>
          <w:szCs w:val="28"/>
          <w:lang w:val="vi-VN"/>
        </w:rPr>
        <w:t>huyết tật (có hồ sơ khuyết tật)</w:t>
      </w:r>
      <w:r w:rsidRPr="00A3017C">
        <w:rPr>
          <w:sz w:val="28"/>
          <w:szCs w:val="28"/>
          <w:lang w:val="vi-VN"/>
        </w:rPr>
        <w:t>; p</w:t>
      </w:r>
      <w:r w:rsidRPr="00C9447D">
        <w:rPr>
          <w:sz w:val="28"/>
          <w:szCs w:val="28"/>
          <w:lang w:val="vi-VN"/>
        </w:rPr>
        <w:t>hối hợp với BCH Công đoàn vận động cán bộ, giáo viên, nhân viên tham gia hiến máu nhân đạo đạt chỉ tiêu cấp trên giao.</w:t>
      </w:r>
    </w:p>
    <w:p w:rsidR="00641199" w:rsidRPr="00C9447D" w:rsidRDefault="00641199" w:rsidP="00641199">
      <w:pPr>
        <w:spacing w:before="120"/>
        <w:ind w:firstLine="720"/>
        <w:jc w:val="both"/>
        <w:rPr>
          <w:b/>
          <w:bCs/>
          <w:sz w:val="28"/>
          <w:szCs w:val="28"/>
          <w:lang w:val="vi-VN"/>
        </w:rPr>
      </w:pPr>
      <w:r w:rsidRPr="00C9447D">
        <w:rPr>
          <w:b/>
          <w:bCs/>
          <w:sz w:val="28"/>
          <w:szCs w:val="28"/>
          <w:lang w:val="vi-VN"/>
        </w:rPr>
        <w:t>VI. Công tác hành chính:</w:t>
      </w:r>
    </w:p>
    <w:p w:rsidR="00641199" w:rsidRPr="00C9447D" w:rsidRDefault="00641199" w:rsidP="00641199">
      <w:pPr>
        <w:spacing w:before="120" w:after="120"/>
        <w:ind w:firstLine="720"/>
        <w:jc w:val="both"/>
        <w:rPr>
          <w:sz w:val="28"/>
          <w:szCs w:val="28"/>
          <w:lang w:val="vi-VN"/>
        </w:rPr>
      </w:pPr>
      <w:r w:rsidRPr="00C9447D">
        <w:rPr>
          <w:sz w:val="28"/>
          <w:szCs w:val="28"/>
          <w:lang w:val="vi-VN"/>
        </w:rPr>
        <w:t>Rà soát việc thực hiện chế đ</w:t>
      </w:r>
      <w:r>
        <w:rPr>
          <w:sz w:val="28"/>
          <w:szCs w:val="28"/>
          <w:lang w:val="vi-VN"/>
        </w:rPr>
        <w:t>ộ chính sách cho người lao động</w:t>
      </w:r>
      <w:r w:rsidRPr="00C9447D">
        <w:rPr>
          <w:sz w:val="28"/>
          <w:szCs w:val="28"/>
          <w:lang w:val="vi-VN"/>
        </w:rPr>
        <w:t>.</w:t>
      </w:r>
    </w:p>
    <w:p w:rsidR="00641199" w:rsidRPr="00C52999" w:rsidRDefault="00641199" w:rsidP="00641199">
      <w:pPr>
        <w:spacing w:before="120"/>
        <w:ind w:firstLine="720"/>
        <w:jc w:val="both"/>
        <w:rPr>
          <w:sz w:val="28"/>
          <w:szCs w:val="28"/>
          <w:lang w:val="vi-VN"/>
        </w:rPr>
      </w:pPr>
      <w:r w:rsidRPr="00663340">
        <w:rPr>
          <w:sz w:val="28"/>
          <w:szCs w:val="28"/>
          <w:lang w:val="vi-VN"/>
        </w:rPr>
        <w:t>Chuẩn bị</w:t>
      </w:r>
      <w:r w:rsidRPr="00C9447D">
        <w:rPr>
          <w:sz w:val="28"/>
          <w:szCs w:val="28"/>
          <w:lang w:val="vi-VN"/>
        </w:rPr>
        <w:t xml:space="preserve"> tốt lễ hội khai trường năm học </w:t>
      </w:r>
      <w:r w:rsidRPr="009315D5">
        <w:rPr>
          <w:sz w:val="28"/>
          <w:szCs w:val="28"/>
          <w:bdr w:val="none" w:sz="0" w:space="0" w:color="auto" w:frame="1"/>
          <w:lang w:val="vi-VN" w:eastAsia="vi-VN"/>
        </w:rPr>
        <w:t>2018-2019</w:t>
      </w:r>
      <w:r w:rsidRPr="00C9447D">
        <w:rPr>
          <w:sz w:val="28"/>
          <w:szCs w:val="28"/>
          <w:lang w:val="vi-VN"/>
        </w:rPr>
        <w:t>.</w:t>
      </w:r>
    </w:p>
    <w:p w:rsidR="00641199" w:rsidRPr="00663340" w:rsidRDefault="00641199" w:rsidP="00641199">
      <w:pPr>
        <w:spacing w:before="120"/>
        <w:ind w:firstLine="720"/>
        <w:jc w:val="both"/>
        <w:rPr>
          <w:sz w:val="28"/>
          <w:szCs w:val="28"/>
          <w:lang w:val="vi-VN"/>
        </w:rPr>
      </w:pPr>
      <w:r w:rsidRPr="00C52999">
        <w:rPr>
          <w:sz w:val="28"/>
          <w:szCs w:val="28"/>
          <w:lang w:val="vi-VN"/>
        </w:rPr>
        <w:t>Thu các khoản tiền đầu năm h</w:t>
      </w:r>
      <w:r w:rsidRPr="005753C2">
        <w:rPr>
          <w:sz w:val="28"/>
          <w:szCs w:val="28"/>
          <w:lang w:val="vi-VN"/>
        </w:rPr>
        <w:t>ọ</w:t>
      </w:r>
      <w:r w:rsidRPr="00C52999">
        <w:rPr>
          <w:sz w:val="28"/>
          <w:szCs w:val="28"/>
          <w:lang w:val="vi-VN"/>
        </w:rPr>
        <w:t xml:space="preserve">c </w:t>
      </w:r>
      <w:r w:rsidRPr="005753C2">
        <w:rPr>
          <w:sz w:val="28"/>
          <w:szCs w:val="28"/>
          <w:lang w:val="vi-VN"/>
        </w:rPr>
        <w:t xml:space="preserve">trên cơ sở được sự đồng ý của chính quyền địa phương và </w:t>
      </w:r>
      <w:r w:rsidRPr="00C52999">
        <w:rPr>
          <w:sz w:val="28"/>
          <w:szCs w:val="28"/>
          <w:lang w:val="vi-VN"/>
        </w:rPr>
        <w:t xml:space="preserve">theo thống nhất trong cuộc họp phụ huynh học sinh ngày </w:t>
      </w:r>
      <w:r w:rsidRPr="009315D5">
        <w:rPr>
          <w:sz w:val="28"/>
          <w:szCs w:val="28"/>
          <w:lang w:val="vi-VN"/>
        </w:rPr>
        <w:t>15</w:t>
      </w:r>
      <w:r w:rsidRPr="005753C2">
        <w:rPr>
          <w:sz w:val="28"/>
          <w:szCs w:val="28"/>
          <w:lang w:val="vi-VN"/>
        </w:rPr>
        <w:t>/</w:t>
      </w:r>
      <w:r w:rsidRPr="00663340">
        <w:rPr>
          <w:sz w:val="28"/>
          <w:szCs w:val="28"/>
          <w:lang w:val="vi-VN"/>
        </w:rPr>
        <w:t>8/201</w:t>
      </w:r>
      <w:r w:rsidRPr="000D11BD">
        <w:rPr>
          <w:sz w:val="28"/>
          <w:szCs w:val="28"/>
          <w:lang w:val="vi-VN"/>
        </w:rPr>
        <w:t>7</w:t>
      </w:r>
      <w:r w:rsidRPr="005753C2">
        <w:rPr>
          <w:sz w:val="28"/>
          <w:szCs w:val="28"/>
          <w:lang w:val="vi-VN"/>
        </w:rPr>
        <w:t>.</w:t>
      </w:r>
    </w:p>
    <w:p w:rsidR="00641199" w:rsidRPr="006628E7" w:rsidRDefault="00641199" w:rsidP="00641199">
      <w:pPr>
        <w:spacing w:before="120"/>
        <w:ind w:firstLine="720"/>
        <w:jc w:val="both"/>
        <w:rPr>
          <w:b/>
          <w:bCs/>
          <w:sz w:val="28"/>
          <w:szCs w:val="28"/>
          <w:lang w:val="vi-VN"/>
        </w:rPr>
      </w:pPr>
      <w:r w:rsidRPr="006628E7">
        <w:rPr>
          <w:b/>
          <w:bCs/>
          <w:sz w:val="28"/>
          <w:szCs w:val="28"/>
          <w:lang w:val="vi-VN"/>
        </w:rPr>
        <w:t>VII. TỔ CHỨC THỰC HIỆN</w:t>
      </w:r>
    </w:p>
    <w:p w:rsidR="00641199" w:rsidRPr="006628E7" w:rsidRDefault="00641199" w:rsidP="00641199">
      <w:pPr>
        <w:spacing w:before="120"/>
        <w:ind w:firstLine="720"/>
        <w:jc w:val="both"/>
        <w:rPr>
          <w:sz w:val="28"/>
          <w:szCs w:val="28"/>
          <w:lang w:val="vi-VN"/>
        </w:rPr>
      </w:pPr>
      <w:r w:rsidRPr="006628E7">
        <w:rPr>
          <w:sz w:val="28"/>
          <w:szCs w:val="28"/>
          <w:lang w:val="vi-VN"/>
        </w:rPr>
        <w:t>Ban giám hiệu, các tổ trưởng thường xuyên kiểm tra, đôn đốc các bộ phận, cá nhân thực hiện nhiệm vụ theo kế hoạch đề ra.</w:t>
      </w:r>
    </w:p>
    <w:p w:rsidR="00641199" w:rsidRPr="006628E7" w:rsidRDefault="00641199" w:rsidP="00641199">
      <w:pPr>
        <w:spacing w:before="120"/>
        <w:ind w:firstLine="720"/>
        <w:jc w:val="both"/>
        <w:rPr>
          <w:sz w:val="28"/>
          <w:szCs w:val="28"/>
          <w:lang w:val="vi-VN"/>
        </w:rPr>
      </w:pPr>
      <w:r w:rsidRPr="006628E7">
        <w:rPr>
          <w:sz w:val="28"/>
          <w:szCs w:val="28"/>
          <w:lang w:val="vi-VN"/>
        </w:rPr>
        <w:lastRenderedPageBreak/>
        <w:t>Từng bộ phận, vị trí công việc, nghiên cứu kỹ các văn bản quy định của cấp trên và tình hình thực tế để thực hiện nhiệm vụ. thường xuyên cập nhật, nắm bắt thông tin, thông báo, kế hoạch hoạt động từng tuần để thực hiện kịp thời.</w:t>
      </w:r>
    </w:p>
    <w:p w:rsidR="00641199" w:rsidRPr="006628E7" w:rsidRDefault="00641199" w:rsidP="00641199">
      <w:pPr>
        <w:spacing w:before="120"/>
        <w:ind w:firstLine="720"/>
        <w:jc w:val="both"/>
        <w:rPr>
          <w:sz w:val="28"/>
          <w:szCs w:val="28"/>
          <w:lang w:val="vi-VN"/>
        </w:rPr>
      </w:pPr>
      <w:r w:rsidRPr="006628E7">
        <w:rPr>
          <w:sz w:val="28"/>
          <w:szCs w:val="28"/>
          <w:lang w:val="vi-VN"/>
        </w:rPr>
        <w:t xml:space="preserve">Trên đây là kế hoạch hoạt động tháng </w:t>
      </w:r>
      <w:r w:rsidRPr="00663340">
        <w:rPr>
          <w:sz w:val="28"/>
          <w:szCs w:val="28"/>
          <w:lang w:val="vi-VN"/>
        </w:rPr>
        <w:t>8</w:t>
      </w:r>
      <w:r w:rsidRPr="006628E7">
        <w:rPr>
          <w:sz w:val="28"/>
          <w:szCs w:val="28"/>
          <w:lang w:val="vi-VN"/>
        </w:rPr>
        <w:t xml:space="preserve"> năm 201</w:t>
      </w:r>
      <w:r w:rsidRPr="009315D5">
        <w:rPr>
          <w:sz w:val="28"/>
          <w:szCs w:val="28"/>
          <w:lang w:val="vi-VN"/>
        </w:rPr>
        <w:t>8</w:t>
      </w:r>
      <w:r w:rsidRPr="006628E7">
        <w:rPr>
          <w:sz w:val="28"/>
          <w:szCs w:val="28"/>
          <w:lang w:val="vi-VN"/>
        </w:rPr>
        <w:t xml:space="preserve"> của trường THCS Bùi Thị Xuân, đề nghị toàn thể cán bộ, giáo viên, nhân viên, các tổ khối và các các đoàn thể nghiêm túc thực hiện./.</w:t>
      </w:r>
    </w:p>
    <w:tbl>
      <w:tblPr>
        <w:tblW w:w="0" w:type="auto"/>
        <w:tblInd w:w="108" w:type="dxa"/>
        <w:tblLayout w:type="fixed"/>
        <w:tblLook w:val="0000"/>
      </w:tblPr>
      <w:tblGrid>
        <w:gridCol w:w="4639"/>
        <w:gridCol w:w="5000"/>
      </w:tblGrid>
      <w:tr w:rsidR="00641199" w:rsidRPr="006628E7" w:rsidTr="004456E8">
        <w:trPr>
          <w:trHeight w:val="2357"/>
        </w:trPr>
        <w:tc>
          <w:tcPr>
            <w:tcW w:w="4639" w:type="dxa"/>
            <w:shd w:val="clear" w:color="000000" w:fill="FFFFFF"/>
          </w:tcPr>
          <w:p w:rsidR="00641199" w:rsidRPr="006628E7" w:rsidRDefault="00641199" w:rsidP="004456E8">
            <w:pPr>
              <w:autoSpaceDE w:val="0"/>
              <w:autoSpaceDN w:val="0"/>
              <w:adjustRightInd w:val="0"/>
              <w:rPr>
                <w:b/>
                <w:bCs/>
                <w:i/>
                <w:iCs/>
                <w:sz w:val="10"/>
                <w:lang w:val="vi-VN"/>
              </w:rPr>
            </w:pPr>
          </w:p>
          <w:p w:rsidR="00641199" w:rsidRPr="006628E7" w:rsidRDefault="00641199" w:rsidP="004456E8">
            <w:pPr>
              <w:autoSpaceDE w:val="0"/>
              <w:autoSpaceDN w:val="0"/>
              <w:adjustRightInd w:val="0"/>
              <w:rPr>
                <w:b/>
                <w:bCs/>
                <w:lang w:val="vi-VN"/>
              </w:rPr>
            </w:pPr>
            <w:r w:rsidRPr="006628E7">
              <w:rPr>
                <w:b/>
                <w:bCs/>
                <w:i/>
                <w:iCs/>
                <w:lang w:val="vi-VN"/>
              </w:rPr>
              <w:t>Nơi nhận:</w:t>
            </w:r>
          </w:p>
          <w:p w:rsidR="00641199" w:rsidRPr="006628E7" w:rsidRDefault="00641199" w:rsidP="004456E8">
            <w:pPr>
              <w:tabs>
                <w:tab w:val="left" w:pos="374"/>
                <w:tab w:val="left" w:pos="735"/>
              </w:tabs>
              <w:autoSpaceDE w:val="0"/>
              <w:autoSpaceDN w:val="0"/>
              <w:adjustRightInd w:val="0"/>
              <w:rPr>
                <w:lang w:val="vi-VN"/>
              </w:rPr>
            </w:pPr>
            <w:r w:rsidRPr="006628E7">
              <w:rPr>
                <w:sz w:val="22"/>
                <w:szCs w:val="22"/>
                <w:lang w:val="vi-VN"/>
              </w:rPr>
              <w:t>- UBND xã Tân Long (để báo cáo);</w:t>
            </w:r>
          </w:p>
          <w:p w:rsidR="00641199" w:rsidRPr="006628E7" w:rsidRDefault="00641199" w:rsidP="004456E8">
            <w:pPr>
              <w:tabs>
                <w:tab w:val="left" w:pos="374"/>
                <w:tab w:val="left" w:pos="735"/>
              </w:tabs>
              <w:autoSpaceDE w:val="0"/>
              <w:autoSpaceDN w:val="0"/>
              <w:adjustRightInd w:val="0"/>
              <w:rPr>
                <w:lang w:val="vi-VN"/>
              </w:rPr>
            </w:pPr>
            <w:r w:rsidRPr="006628E7">
              <w:rPr>
                <w:sz w:val="22"/>
                <w:szCs w:val="22"/>
                <w:lang w:val="vi-VN"/>
              </w:rPr>
              <w:t>- Chi bộ, BGH;</w:t>
            </w:r>
          </w:p>
          <w:p w:rsidR="00641199" w:rsidRPr="006628E7" w:rsidRDefault="00641199" w:rsidP="004456E8">
            <w:pPr>
              <w:tabs>
                <w:tab w:val="left" w:pos="374"/>
                <w:tab w:val="left" w:pos="735"/>
              </w:tabs>
              <w:autoSpaceDE w:val="0"/>
              <w:autoSpaceDN w:val="0"/>
              <w:adjustRightInd w:val="0"/>
              <w:rPr>
                <w:lang w:val="vi-VN"/>
              </w:rPr>
            </w:pPr>
            <w:r w:rsidRPr="006628E7">
              <w:rPr>
                <w:sz w:val="22"/>
                <w:szCs w:val="22"/>
                <w:lang w:val="vi-VN"/>
              </w:rPr>
              <w:t>- Tổ VP và các tổ CM (để thực hiện);</w:t>
            </w:r>
          </w:p>
          <w:p w:rsidR="00641199" w:rsidRPr="006628E7" w:rsidRDefault="00641199" w:rsidP="004456E8">
            <w:pPr>
              <w:tabs>
                <w:tab w:val="left" w:pos="374"/>
                <w:tab w:val="left" w:pos="735"/>
              </w:tabs>
              <w:autoSpaceDE w:val="0"/>
              <w:autoSpaceDN w:val="0"/>
              <w:adjustRightInd w:val="0"/>
              <w:rPr>
                <w:lang w:val="vi-VN"/>
              </w:rPr>
            </w:pPr>
            <w:r w:rsidRPr="006628E7">
              <w:rPr>
                <w:sz w:val="22"/>
                <w:szCs w:val="22"/>
                <w:lang w:val="vi-VN"/>
              </w:rPr>
              <w:t>- Các Đoàn thể (để thực hiện);</w:t>
            </w:r>
          </w:p>
          <w:p w:rsidR="00641199" w:rsidRPr="006628E7" w:rsidRDefault="00641199" w:rsidP="004456E8">
            <w:pPr>
              <w:tabs>
                <w:tab w:val="left" w:pos="374"/>
                <w:tab w:val="left" w:pos="735"/>
              </w:tabs>
              <w:autoSpaceDE w:val="0"/>
              <w:autoSpaceDN w:val="0"/>
              <w:adjustRightInd w:val="0"/>
              <w:rPr>
                <w:b/>
                <w:bCs/>
                <w:lang w:val="vi-VN"/>
              </w:rPr>
            </w:pPr>
            <w:r w:rsidRPr="006628E7">
              <w:rPr>
                <w:sz w:val="22"/>
                <w:szCs w:val="22"/>
              </w:rPr>
              <w:t>- L</w:t>
            </w:r>
            <w:r w:rsidRPr="006628E7">
              <w:rPr>
                <w:sz w:val="22"/>
                <w:szCs w:val="22"/>
                <w:lang w:val="vi-VN"/>
              </w:rPr>
              <w:t>ưu</w:t>
            </w:r>
            <w:r w:rsidRPr="006628E7">
              <w:rPr>
                <w:sz w:val="22"/>
                <w:szCs w:val="22"/>
              </w:rPr>
              <w:t>:</w:t>
            </w:r>
            <w:r w:rsidRPr="006628E7">
              <w:rPr>
                <w:sz w:val="22"/>
                <w:szCs w:val="22"/>
                <w:lang w:val="vi-VN"/>
              </w:rPr>
              <w:t xml:space="preserve"> VT.</w:t>
            </w:r>
          </w:p>
          <w:p w:rsidR="00641199" w:rsidRPr="006628E7" w:rsidRDefault="00641199" w:rsidP="004456E8">
            <w:pPr>
              <w:autoSpaceDE w:val="0"/>
              <w:autoSpaceDN w:val="0"/>
              <w:adjustRightInd w:val="0"/>
            </w:pPr>
          </w:p>
        </w:tc>
        <w:tc>
          <w:tcPr>
            <w:tcW w:w="5000" w:type="dxa"/>
            <w:shd w:val="clear" w:color="000000" w:fill="FFFFFF"/>
          </w:tcPr>
          <w:p w:rsidR="00641199" w:rsidRPr="006628E7" w:rsidRDefault="00641199" w:rsidP="004456E8">
            <w:pPr>
              <w:autoSpaceDE w:val="0"/>
              <w:autoSpaceDN w:val="0"/>
              <w:adjustRightInd w:val="0"/>
              <w:jc w:val="center"/>
              <w:rPr>
                <w:b/>
                <w:bCs/>
                <w:sz w:val="14"/>
                <w:szCs w:val="28"/>
              </w:rPr>
            </w:pPr>
          </w:p>
          <w:p w:rsidR="00641199" w:rsidRDefault="00641199" w:rsidP="004456E8">
            <w:pPr>
              <w:autoSpaceDE w:val="0"/>
              <w:autoSpaceDN w:val="0"/>
              <w:adjustRightInd w:val="0"/>
              <w:jc w:val="center"/>
              <w:rPr>
                <w:b/>
                <w:bCs/>
                <w:sz w:val="28"/>
                <w:szCs w:val="28"/>
              </w:rPr>
            </w:pPr>
            <w:r w:rsidRPr="006628E7">
              <w:rPr>
                <w:b/>
                <w:bCs/>
                <w:sz w:val="28"/>
                <w:szCs w:val="28"/>
              </w:rPr>
              <w:t xml:space="preserve"> HIỆU TR</w:t>
            </w:r>
            <w:r w:rsidRPr="006628E7">
              <w:rPr>
                <w:b/>
                <w:bCs/>
                <w:sz w:val="28"/>
                <w:szCs w:val="28"/>
                <w:lang w:val="vi-VN"/>
              </w:rPr>
              <w:t>ƯỞNG</w:t>
            </w:r>
          </w:p>
          <w:p w:rsidR="00641199" w:rsidRDefault="00641199" w:rsidP="004456E8">
            <w:pPr>
              <w:autoSpaceDE w:val="0"/>
              <w:autoSpaceDN w:val="0"/>
              <w:adjustRightInd w:val="0"/>
              <w:jc w:val="center"/>
              <w:rPr>
                <w:b/>
                <w:bCs/>
                <w:sz w:val="28"/>
                <w:szCs w:val="28"/>
              </w:rPr>
            </w:pPr>
          </w:p>
          <w:p w:rsidR="00641199" w:rsidRDefault="00641199" w:rsidP="004456E8">
            <w:pPr>
              <w:autoSpaceDE w:val="0"/>
              <w:autoSpaceDN w:val="0"/>
              <w:adjustRightInd w:val="0"/>
              <w:jc w:val="center"/>
              <w:rPr>
                <w:b/>
                <w:bCs/>
                <w:sz w:val="28"/>
                <w:szCs w:val="28"/>
              </w:rPr>
            </w:pPr>
          </w:p>
          <w:p w:rsidR="00641199" w:rsidRDefault="00641199" w:rsidP="004456E8">
            <w:pPr>
              <w:autoSpaceDE w:val="0"/>
              <w:autoSpaceDN w:val="0"/>
              <w:adjustRightInd w:val="0"/>
              <w:jc w:val="center"/>
              <w:rPr>
                <w:b/>
                <w:bCs/>
                <w:sz w:val="28"/>
                <w:szCs w:val="28"/>
              </w:rPr>
            </w:pPr>
          </w:p>
          <w:p w:rsidR="00641199" w:rsidRDefault="00641199" w:rsidP="004456E8">
            <w:pPr>
              <w:autoSpaceDE w:val="0"/>
              <w:autoSpaceDN w:val="0"/>
              <w:adjustRightInd w:val="0"/>
              <w:jc w:val="center"/>
              <w:rPr>
                <w:b/>
                <w:bCs/>
                <w:sz w:val="28"/>
                <w:szCs w:val="28"/>
              </w:rPr>
            </w:pPr>
          </w:p>
          <w:p w:rsidR="00641199" w:rsidRDefault="00641199" w:rsidP="004456E8">
            <w:pPr>
              <w:autoSpaceDE w:val="0"/>
              <w:autoSpaceDN w:val="0"/>
              <w:adjustRightInd w:val="0"/>
              <w:jc w:val="center"/>
              <w:rPr>
                <w:b/>
                <w:bCs/>
                <w:sz w:val="28"/>
                <w:szCs w:val="28"/>
              </w:rPr>
            </w:pPr>
          </w:p>
          <w:p w:rsidR="00641199" w:rsidRDefault="00641199" w:rsidP="004456E8">
            <w:pPr>
              <w:autoSpaceDE w:val="0"/>
              <w:autoSpaceDN w:val="0"/>
              <w:adjustRightInd w:val="0"/>
              <w:jc w:val="center"/>
              <w:rPr>
                <w:b/>
                <w:bCs/>
                <w:sz w:val="28"/>
                <w:szCs w:val="28"/>
              </w:rPr>
            </w:pPr>
          </w:p>
          <w:p w:rsidR="00641199" w:rsidRPr="006628E7" w:rsidRDefault="00641199" w:rsidP="004456E8">
            <w:pPr>
              <w:autoSpaceDE w:val="0"/>
              <w:autoSpaceDN w:val="0"/>
              <w:adjustRightInd w:val="0"/>
              <w:jc w:val="center"/>
            </w:pPr>
            <w:r>
              <w:rPr>
                <w:b/>
                <w:bCs/>
                <w:sz w:val="28"/>
                <w:szCs w:val="28"/>
              </w:rPr>
              <w:t>Đặng Thị Diệu Hạnh</w:t>
            </w:r>
          </w:p>
        </w:tc>
      </w:tr>
    </w:tbl>
    <w:p w:rsidR="00641199" w:rsidRPr="006628E7" w:rsidRDefault="00641199" w:rsidP="00641199">
      <w:pPr>
        <w:autoSpaceDE w:val="0"/>
        <w:autoSpaceDN w:val="0"/>
        <w:adjustRightInd w:val="0"/>
        <w:spacing w:before="120"/>
        <w:jc w:val="both"/>
      </w:pPr>
    </w:p>
    <w:p w:rsidR="00641199" w:rsidRDefault="00641199" w:rsidP="00641199"/>
    <w:p w:rsidR="00641199" w:rsidRDefault="00641199" w:rsidP="00641199"/>
    <w:p w:rsidR="00537BDB" w:rsidRDefault="00537BDB"/>
    <w:sectPr w:rsidR="00537BDB" w:rsidSect="00641199">
      <w:footerReference w:type="default" r:id="rId4"/>
      <w:pgSz w:w="12240" w:h="15840"/>
      <w:pgMar w:top="1134" w:right="1134" w:bottom="1134" w:left="1701" w:header="720" w:footer="261" w:gutter="0"/>
      <w:cols w:space="720"/>
      <w:noEndnote/>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1BD" w:rsidRDefault="00641199">
    <w:pPr>
      <w:pStyle w:val="Footer"/>
      <w:jc w:val="center"/>
    </w:pPr>
    <w:r>
      <w:t>[</w:t>
    </w:r>
    <w:r>
      <w:fldChar w:fldCharType="begin"/>
    </w:r>
    <w:r>
      <w:instrText xml:space="preserve"> PAGE   \* MERGEFORMAT </w:instrText>
    </w:r>
    <w:r>
      <w:fldChar w:fldCharType="separate"/>
    </w:r>
    <w:r>
      <w:rPr>
        <w:noProof/>
      </w:rPr>
      <w:t>3</w:t>
    </w:r>
    <w:r>
      <w:fldChar w:fldCharType="end"/>
    </w:r>
    <w:r>
      <w:t>]</w:t>
    </w:r>
  </w:p>
  <w:p w:rsidR="000D11BD" w:rsidRDefault="00641199">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163"/>
  <w:displayHorizontalDrawingGridEvery w:val="0"/>
  <w:displayVerticalDrawingGridEvery w:val="2"/>
  <w:characterSpacingControl w:val="doNotCompress"/>
  <w:compat/>
  <w:rsids>
    <w:rsidRoot w:val="00641199"/>
    <w:rsid w:val="001534F1"/>
    <w:rsid w:val="002005D2"/>
    <w:rsid w:val="00212757"/>
    <w:rsid w:val="00304076"/>
    <w:rsid w:val="003312D5"/>
    <w:rsid w:val="00485305"/>
    <w:rsid w:val="004D6323"/>
    <w:rsid w:val="00527ED9"/>
    <w:rsid w:val="00537BDB"/>
    <w:rsid w:val="00575824"/>
    <w:rsid w:val="00585256"/>
    <w:rsid w:val="005D4520"/>
    <w:rsid w:val="005F1CF9"/>
    <w:rsid w:val="00617444"/>
    <w:rsid w:val="00641199"/>
    <w:rsid w:val="007527C8"/>
    <w:rsid w:val="00776839"/>
    <w:rsid w:val="007805E6"/>
    <w:rsid w:val="007D73FC"/>
    <w:rsid w:val="008142C7"/>
    <w:rsid w:val="00855822"/>
    <w:rsid w:val="008A4DDA"/>
    <w:rsid w:val="0092394C"/>
    <w:rsid w:val="009756DC"/>
    <w:rsid w:val="009D13B2"/>
    <w:rsid w:val="009E2F1B"/>
    <w:rsid w:val="00A26DAE"/>
    <w:rsid w:val="00CB6504"/>
    <w:rsid w:val="00D448DC"/>
    <w:rsid w:val="00E02645"/>
    <w:rsid w:val="00EB20A4"/>
    <w:rsid w:val="00F435F1"/>
    <w:rsid w:val="00FC483A"/>
    <w:rsid w:val="00FD7571"/>
    <w:rsid w:val="00FD7832"/>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before="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199"/>
    <w:pPr>
      <w:spacing w:before="0"/>
      <w:ind w:firstLine="0"/>
      <w:jc w:val="left"/>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41199"/>
    <w:pPr>
      <w:tabs>
        <w:tab w:val="center" w:pos="4680"/>
        <w:tab w:val="right" w:pos="9360"/>
      </w:tabs>
    </w:pPr>
  </w:style>
  <w:style w:type="character" w:customStyle="1" w:styleId="FooterChar">
    <w:name w:val="Footer Char"/>
    <w:basedOn w:val="DefaultParagraphFont"/>
    <w:link w:val="Footer"/>
    <w:rsid w:val="00641199"/>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687</Words>
  <Characters>3921</Characters>
  <Application>Microsoft Office Word</Application>
  <DocSecurity>0</DocSecurity>
  <Lines>32</Lines>
  <Paragraphs>9</Paragraphs>
  <ScaleCrop>false</ScaleCrop>
  <Company/>
  <LinksUpToDate>false</LinksUpToDate>
  <CharactersWithSpaces>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FPT</cp:lastModifiedBy>
  <cp:revision>1</cp:revision>
  <cp:lastPrinted>2018-07-31T23:57:00Z</cp:lastPrinted>
  <dcterms:created xsi:type="dcterms:W3CDTF">2018-07-31T23:56:00Z</dcterms:created>
  <dcterms:modified xsi:type="dcterms:W3CDTF">2018-08-01T00:00:00Z</dcterms:modified>
</cp:coreProperties>
</file>